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9" w:rsidRPr="003E4706" w:rsidRDefault="007C66A9" w:rsidP="007C66A9">
      <w:pPr>
        <w:pStyle w:val="Heading2"/>
      </w:pPr>
      <w:bookmarkStart w:id="0" w:name="_GoBack"/>
      <w:bookmarkEnd w:id="0"/>
      <w:r w:rsidRPr="003E4706">
        <w:t>Minutes</w:t>
      </w:r>
    </w:p>
    <w:p w:rsidR="007C66A9" w:rsidRPr="003E4706" w:rsidRDefault="007C66A9" w:rsidP="007C66A9">
      <w:pPr>
        <w:jc w:val="center"/>
      </w:pPr>
      <w:r w:rsidRPr="003E4706">
        <w:t xml:space="preserve">Council on Institutional Identity, Planning and Effectiveness </w:t>
      </w:r>
    </w:p>
    <w:p w:rsidR="007C66A9" w:rsidRPr="003E4706" w:rsidRDefault="007C66A9" w:rsidP="007C66A9">
      <w:pPr>
        <w:jc w:val="center"/>
      </w:pPr>
      <w:r w:rsidRPr="003E4706">
        <w:t>26 November 2013</w:t>
      </w:r>
    </w:p>
    <w:p w:rsidR="007C66A9" w:rsidRPr="003E4706" w:rsidRDefault="007C66A9" w:rsidP="007C66A9">
      <w:pPr>
        <w:jc w:val="center"/>
      </w:pPr>
      <w:r w:rsidRPr="003E4706">
        <w:t>Boyle Conference Room (LAC 375)</w:t>
      </w:r>
    </w:p>
    <w:p w:rsidR="007C66A9" w:rsidRPr="003E4706" w:rsidRDefault="007C66A9" w:rsidP="007C66A9">
      <w:pPr>
        <w:rPr>
          <w:b/>
          <w:bCs/>
        </w:rPr>
      </w:pPr>
    </w:p>
    <w:p w:rsidR="007C66A9" w:rsidRPr="003E4706" w:rsidRDefault="007C66A9" w:rsidP="007C66A9">
      <w:pPr>
        <w:rPr>
          <w:bCs/>
        </w:rPr>
      </w:pPr>
      <w:r w:rsidRPr="003E4706">
        <w:rPr>
          <w:b/>
          <w:bCs/>
        </w:rPr>
        <w:t xml:space="preserve">Meeting Start Time: </w:t>
      </w:r>
      <w:r w:rsidRPr="003E4706">
        <w:rPr>
          <w:bCs/>
        </w:rPr>
        <w:t>12:15 p.m.</w:t>
      </w:r>
    </w:p>
    <w:p w:rsidR="007C66A9" w:rsidRPr="003E4706" w:rsidRDefault="007C66A9" w:rsidP="007C66A9">
      <w:pPr>
        <w:rPr>
          <w:b/>
          <w:bCs/>
        </w:rPr>
      </w:pPr>
    </w:p>
    <w:p w:rsidR="007C66A9" w:rsidRPr="003E4706" w:rsidRDefault="007C66A9" w:rsidP="007C66A9">
      <w:pPr>
        <w:pStyle w:val="NormalWeb"/>
        <w:spacing w:before="2" w:after="2"/>
        <w:rPr>
          <w:rFonts w:ascii="Times New Roman" w:hAnsi="Times New Roman"/>
          <w:sz w:val="24"/>
        </w:rPr>
      </w:pPr>
      <w:r w:rsidRPr="003E4706">
        <w:rPr>
          <w:rFonts w:ascii="Times New Roman" w:hAnsi="Times New Roman"/>
          <w:b/>
          <w:bCs/>
          <w:sz w:val="24"/>
        </w:rPr>
        <w:t xml:space="preserve">Members Present: </w:t>
      </w:r>
      <w:r w:rsidR="003E4706">
        <w:rPr>
          <w:rFonts w:ascii="Times New Roman" w:hAnsi="Times New Roman"/>
          <w:sz w:val="24"/>
          <w:szCs w:val="24"/>
        </w:rPr>
        <w:t xml:space="preserve">Leah McDonald, Hannah </w:t>
      </w:r>
      <w:proofErr w:type="spellStart"/>
      <w:r w:rsidR="003E4706">
        <w:rPr>
          <w:rFonts w:ascii="Times New Roman" w:hAnsi="Times New Roman"/>
          <w:sz w:val="24"/>
          <w:szCs w:val="24"/>
        </w:rPr>
        <w:t>Gassie</w:t>
      </w:r>
      <w:proofErr w:type="spellEnd"/>
      <w:r w:rsidR="003E4706">
        <w:rPr>
          <w:rFonts w:ascii="Times New Roman" w:hAnsi="Times New Roman"/>
          <w:sz w:val="24"/>
          <w:szCs w:val="24"/>
        </w:rPr>
        <w:t xml:space="preserve">, </w:t>
      </w:r>
      <w:r w:rsidRPr="003E4706">
        <w:rPr>
          <w:rFonts w:ascii="Times New Roman" w:hAnsi="Times New Roman"/>
          <w:sz w:val="24"/>
          <w:szCs w:val="24"/>
        </w:rPr>
        <w:t xml:space="preserve">Hamilton </w:t>
      </w:r>
      <w:proofErr w:type="spellStart"/>
      <w:r w:rsidRPr="003E4706">
        <w:rPr>
          <w:rFonts w:ascii="Times New Roman" w:hAnsi="Times New Roman"/>
          <w:sz w:val="24"/>
          <w:szCs w:val="24"/>
        </w:rPr>
        <w:t>Carrio</w:t>
      </w:r>
      <w:proofErr w:type="spellEnd"/>
      <w:r w:rsidRPr="003E4706">
        <w:rPr>
          <w:rFonts w:ascii="Times New Roman" w:hAnsi="Times New Roman"/>
          <w:sz w:val="24"/>
          <w:szCs w:val="24"/>
        </w:rPr>
        <w:t>, Michael Bouche, Kathleen Orange, and Andrew Tumminia</w:t>
      </w:r>
    </w:p>
    <w:p w:rsidR="007C66A9" w:rsidRPr="003E4706" w:rsidRDefault="007C66A9" w:rsidP="007C66A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7C66A9" w:rsidRPr="003E4706" w:rsidRDefault="007C66A9" w:rsidP="007C66A9">
      <w:pPr>
        <w:pStyle w:val="NormalWeb"/>
        <w:spacing w:before="2" w:after="2"/>
        <w:rPr>
          <w:rFonts w:ascii="Times New Roman" w:hAnsi="Times New Roman"/>
          <w:sz w:val="24"/>
        </w:rPr>
      </w:pPr>
      <w:r w:rsidRPr="003E4706">
        <w:rPr>
          <w:rFonts w:ascii="Times New Roman" w:hAnsi="Times New Roman"/>
          <w:b/>
          <w:sz w:val="24"/>
          <w:szCs w:val="24"/>
        </w:rPr>
        <w:t>Also in Attendance:</w:t>
      </w:r>
      <w:r w:rsidRPr="003E4706">
        <w:rPr>
          <w:rFonts w:ascii="Times New Roman" w:hAnsi="Times New Roman"/>
          <w:sz w:val="24"/>
          <w:szCs w:val="24"/>
        </w:rPr>
        <w:t xml:space="preserve"> Gregory Lucey and George Sims</w:t>
      </w:r>
      <w:r w:rsidR="00565ECC" w:rsidRPr="003E4706">
        <w:rPr>
          <w:rFonts w:ascii="Times New Roman" w:hAnsi="Times New Roman"/>
          <w:sz w:val="24"/>
          <w:szCs w:val="24"/>
        </w:rPr>
        <w:t xml:space="preserve">, Theresa </w:t>
      </w:r>
      <w:proofErr w:type="spellStart"/>
      <w:r w:rsidR="00565ECC" w:rsidRPr="003E4706">
        <w:rPr>
          <w:rFonts w:ascii="Times New Roman" w:hAnsi="Times New Roman"/>
          <w:sz w:val="24"/>
          <w:szCs w:val="24"/>
        </w:rPr>
        <w:t>McGonagle</w:t>
      </w:r>
      <w:proofErr w:type="spellEnd"/>
      <w:r w:rsidR="00565ECC" w:rsidRPr="003E4706">
        <w:rPr>
          <w:rFonts w:ascii="Times New Roman" w:hAnsi="Times New Roman"/>
          <w:sz w:val="24"/>
          <w:szCs w:val="24"/>
        </w:rPr>
        <w:t xml:space="preserve"> Crider, </w:t>
      </w:r>
    </w:p>
    <w:p w:rsidR="007C66A9" w:rsidRPr="003E4706" w:rsidRDefault="007C66A9" w:rsidP="007C66A9">
      <w:pPr>
        <w:rPr>
          <w:b/>
          <w:bCs/>
        </w:rPr>
      </w:pPr>
    </w:p>
    <w:p w:rsidR="007C66A9" w:rsidRPr="003E4706" w:rsidRDefault="007C66A9" w:rsidP="007C66A9">
      <w:pPr>
        <w:rPr>
          <w:b/>
          <w:bCs/>
        </w:rPr>
      </w:pPr>
      <w:r w:rsidRPr="003E4706">
        <w:rPr>
          <w:b/>
          <w:bCs/>
        </w:rPr>
        <w:t>Primary Business:</w:t>
      </w:r>
    </w:p>
    <w:p w:rsidR="007C66A9" w:rsidRPr="003E4706" w:rsidRDefault="007C66A9" w:rsidP="007C66A9">
      <w:pPr>
        <w:rPr>
          <w:bCs/>
        </w:rPr>
      </w:pPr>
      <w:r w:rsidRPr="003E4706">
        <w:rPr>
          <w:b/>
          <w:bCs/>
        </w:rPr>
        <w:t xml:space="preserve">• </w:t>
      </w:r>
      <w:r w:rsidRPr="003E4706">
        <w:rPr>
          <w:bCs/>
        </w:rPr>
        <w:t>Fr. Lucey discusses return to Presidency and continuing role as Chancellor</w:t>
      </w:r>
    </w:p>
    <w:p w:rsidR="00565ECC" w:rsidRPr="003E4706" w:rsidRDefault="007C66A9" w:rsidP="007C66A9">
      <w:pPr>
        <w:rPr>
          <w:bCs/>
        </w:rPr>
      </w:pPr>
      <w:r w:rsidRPr="003E4706">
        <w:rPr>
          <w:bCs/>
        </w:rPr>
        <w:tab/>
        <w:t>-Presidency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-Long-standing relationship with John Barter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-Barter running SHC, but a partnership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-Chancellor</w:t>
      </w:r>
    </w:p>
    <w:p w:rsidR="007C66A9" w:rsidRPr="003E4706" w:rsidRDefault="00565ECC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-Focus 60% on identity, 40% on fund raising. Now reversed.</w:t>
      </w:r>
    </w:p>
    <w:p w:rsidR="007C66A9" w:rsidRPr="003E4706" w:rsidRDefault="007C66A9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-Believes President should model mission</w:t>
      </w:r>
    </w:p>
    <w:p w:rsidR="007C66A9" w:rsidRPr="003E4706" w:rsidRDefault="007C66A9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-Seminar on Jesuit Spirituality</w:t>
      </w:r>
    </w:p>
    <w:p w:rsidR="00565ECC" w:rsidRPr="003E4706" w:rsidRDefault="007C66A9" w:rsidP="00565ECC">
      <w:pPr>
        <w:pStyle w:val="NormalWeb"/>
        <w:spacing w:before="2" w:after="2"/>
        <w:ind w:left="1440"/>
        <w:rPr>
          <w:rFonts w:ascii="Times New Roman" w:hAnsi="Times New Roman"/>
          <w:sz w:val="24"/>
        </w:rPr>
      </w:pPr>
      <w:r w:rsidRPr="003E4706">
        <w:rPr>
          <w:rFonts w:ascii="Times New Roman" w:hAnsi="Times New Roman"/>
          <w:bCs/>
          <w:sz w:val="24"/>
        </w:rPr>
        <w:t xml:space="preserve">-Ignatian Colleagues Program. </w:t>
      </w:r>
      <w:proofErr w:type="gramStart"/>
      <w:r w:rsidRPr="003E4706">
        <w:rPr>
          <w:rFonts w:ascii="Times New Roman" w:hAnsi="Times New Roman"/>
          <w:bCs/>
          <w:sz w:val="24"/>
        </w:rPr>
        <w:t>18-month program involving all US Jesuit Colleges.</w:t>
      </w:r>
      <w:proofErr w:type="gramEnd"/>
      <w:r w:rsidRPr="003E4706">
        <w:rPr>
          <w:rFonts w:ascii="Times New Roman" w:hAnsi="Times New Roman"/>
          <w:bCs/>
          <w:sz w:val="24"/>
        </w:rPr>
        <w:t xml:space="preserve"> </w:t>
      </w:r>
      <w:r w:rsidR="00565ECC" w:rsidRPr="003E4706">
        <w:rPr>
          <w:rFonts w:ascii="Times New Roman" w:hAnsi="Times New Roman"/>
          <w:bCs/>
          <w:sz w:val="24"/>
        </w:rPr>
        <w:t xml:space="preserve">George Sims, Theresa </w:t>
      </w:r>
      <w:proofErr w:type="spellStart"/>
      <w:r w:rsidR="00565ECC" w:rsidRPr="003E4706">
        <w:rPr>
          <w:rFonts w:ascii="Times New Roman" w:hAnsi="Times New Roman"/>
          <w:bCs/>
          <w:sz w:val="24"/>
        </w:rPr>
        <w:t>McGonagle</w:t>
      </w:r>
      <w:proofErr w:type="spellEnd"/>
      <w:r w:rsidR="00565ECC" w:rsidRPr="003E4706">
        <w:rPr>
          <w:rFonts w:ascii="Times New Roman" w:hAnsi="Times New Roman"/>
          <w:bCs/>
          <w:sz w:val="24"/>
        </w:rPr>
        <w:t xml:space="preserve"> Crider, </w:t>
      </w:r>
      <w:r w:rsidR="00565ECC" w:rsidRPr="003E4706">
        <w:rPr>
          <w:rFonts w:ascii="Times New Roman" w:hAnsi="Times New Roman"/>
          <w:sz w:val="24"/>
          <w:szCs w:val="24"/>
        </w:rPr>
        <w:t>Joe Deighton, Cathy Swender among SHC’s participants.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-Orientation for new employees</w:t>
      </w:r>
    </w:p>
    <w:p w:rsidR="007C66A9" w:rsidRPr="003E4706" w:rsidRDefault="007C66A9" w:rsidP="007C66A9">
      <w:pPr>
        <w:rPr>
          <w:bCs/>
        </w:rPr>
      </w:pPr>
    </w:p>
    <w:p w:rsidR="00565ECC" w:rsidRPr="003E4706" w:rsidRDefault="007C66A9" w:rsidP="007C66A9">
      <w:pPr>
        <w:rPr>
          <w:bCs/>
        </w:rPr>
      </w:pPr>
      <w:r w:rsidRPr="003E4706">
        <w:rPr>
          <w:b/>
          <w:bCs/>
        </w:rPr>
        <w:t xml:space="preserve">• </w:t>
      </w:r>
      <w:r w:rsidR="00565ECC" w:rsidRPr="003E4706">
        <w:rPr>
          <w:bCs/>
        </w:rPr>
        <w:t>George Sims on initiatives in Academic Affairs</w:t>
      </w:r>
      <w:r w:rsidRPr="003E4706">
        <w:rPr>
          <w:bCs/>
        </w:rPr>
        <w:t>:</w:t>
      </w:r>
    </w:p>
    <w:p w:rsidR="003E4706" w:rsidRPr="003E4706" w:rsidRDefault="00565ECC" w:rsidP="007C66A9">
      <w:pPr>
        <w:rPr>
          <w:bCs/>
        </w:rPr>
      </w:pPr>
      <w:r w:rsidRPr="003E4706">
        <w:rPr>
          <w:bCs/>
        </w:rPr>
        <w:tab/>
        <w:t>-Cohesive Undergraduate Experience</w:t>
      </w:r>
    </w:p>
    <w:p w:rsidR="00565ECC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-work on LEAP, CLIMB, REACH</w:t>
      </w:r>
    </w:p>
    <w:p w:rsidR="003E4706" w:rsidRPr="003E4706" w:rsidRDefault="00565ECC" w:rsidP="007C66A9">
      <w:pPr>
        <w:rPr>
          <w:bCs/>
        </w:rPr>
      </w:pPr>
      <w:r w:rsidRPr="003E4706">
        <w:rPr>
          <w:bCs/>
        </w:rPr>
        <w:tab/>
        <w:t>-Core Curriculum Revision</w:t>
      </w:r>
    </w:p>
    <w:p w:rsidR="00565ECC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-framework approved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-SACSOC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-Review of Readiness for Compliance Certification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-QEP topic</w:t>
      </w:r>
    </w:p>
    <w:p w:rsidR="003E4706" w:rsidRPr="003E4706" w:rsidRDefault="00565ECC" w:rsidP="007C66A9">
      <w:pPr>
        <w:rPr>
          <w:bCs/>
        </w:rPr>
      </w:pPr>
      <w:r w:rsidRPr="003E4706">
        <w:rPr>
          <w:bCs/>
        </w:rPr>
        <w:tab/>
        <w:t>-Retention</w:t>
      </w:r>
    </w:p>
    <w:p w:rsidR="00565ECC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-Goal to retain 80%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-Career and Professional Development Services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-Re-start Continuing Studies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-Summer Sessions enrollment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-Grad Program enrollment</w:t>
      </w:r>
    </w:p>
    <w:p w:rsidR="003E4706" w:rsidRPr="003E4706" w:rsidRDefault="00565ECC" w:rsidP="007C66A9">
      <w:pPr>
        <w:rPr>
          <w:bCs/>
        </w:rPr>
      </w:pPr>
      <w:r w:rsidRPr="003E4706">
        <w:rPr>
          <w:bCs/>
        </w:rPr>
        <w:tab/>
        <w:t>-Student Academic Services</w:t>
      </w:r>
    </w:p>
    <w:p w:rsidR="00565ECC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 xml:space="preserve">-Josetta </w:t>
      </w:r>
      <w:proofErr w:type="spellStart"/>
      <w:r w:rsidRPr="003E4706">
        <w:rPr>
          <w:bCs/>
        </w:rPr>
        <w:t>Mulloy’s</w:t>
      </w:r>
      <w:proofErr w:type="spellEnd"/>
      <w:r w:rsidRPr="003E4706">
        <w:rPr>
          <w:bCs/>
        </w:rPr>
        <w:t xml:space="preserve"> retirement</w:t>
      </w:r>
    </w:p>
    <w:p w:rsidR="00565ECC" w:rsidRPr="003E4706" w:rsidRDefault="00565ECC" w:rsidP="007C66A9">
      <w:pPr>
        <w:rPr>
          <w:bCs/>
        </w:rPr>
      </w:pPr>
      <w:r w:rsidRPr="003E4706">
        <w:rPr>
          <w:bCs/>
        </w:rPr>
        <w:tab/>
        <w:t>-Program Development</w:t>
      </w:r>
    </w:p>
    <w:p w:rsidR="003E4706" w:rsidRPr="003E4706" w:rsidRDefault="00565ECC" w:rsidP="007C66A9">
      <w:pPr>
        <w:rPr>
          <w:bCs/>
        </w:rPr>
      </w:pPr>
      <w:r w:rsidRPr="003E4706">
        <w:rPr>
          <w:bCs/>
        </w:rPr>
        <w:tab/>
        <w:t>-Academic pro</w:t>
      </w:r>
      <w:r w:rsidR="003E4706" w:rsidRPr="003E4706">
        <w:rPr>
          <w:bCs/>
        </w:rPr>
        <w:t>gram accreditation reviews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-BSN by CCNE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-Teacher Education by ALSDE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lastRenderedPageBreak/>
        <w:tab/>
        <w:t>-Faculty Searches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  <w:t>-College database oversight and coordination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-databases need revamping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  <w:t>-Library, renew vision of library as center for learning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-library director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  <w:t>-Information technology planning in support of academic and co-curricular programs</w:t>
      </w:r>
    </w:p>
    <w:p w:rsidR="003E4706" w:rsidRPr="003E4706" w:rsidRDefault="003E4706" w:rsidP="007C66A9">
      <w:pPr>
        <w:rPr>
          <w:bCs/>
        </w:rPr>
      </w:pPr>
      <w:r w:rsidRPr="003E4706">
        <w:rPr>
          <w:bCs/>
        </w:rPr>
        <w:tab/>
      </w:r>
      <w:r w:rsidRPr="003E4706">
        <w:rPr>
          <w:bCs/>
        </w:rPr>
        <w:tab/>
        <w:t>-Info-tech a problem</w:t>
      </w:r>
    </w:p>
    <w:p w:rsidR="007C66A9" w:rsidRPr="003E4706" w:rsidRDefault="003E4706" w:rsidP="007C66A9">
      <w:pPr>
        <w:rPr>
          <w:bCs/>
        </w:rPr>
      </w:pPr>
      <w:r w:rsidRPr="003E4706">
        <w:rPr>
          <w:bCs/>
        </w:rPr>
        <w:tab/>
        <w:t>-Shared governance implementation</w:t>
      </w:r>
    </w:p>
    <w:p w:rsidR="007C66A9" w:rsidRPr="003E4706" w:rsidRDefault="007C66A9" w:rsidP="007C66A9">
      <w:pPr>
        <w:rPr>
          <w:b/>
          <w:bCs/>
        </w:rPr>
      </w:pPr>
    </w:p>
    <w:p w:rsidR="007C66A9" w:rsidRPr="003E4706" w:rsidRDefault="007C66A9" w:rsidP="007C66A9">
      <w:r w:rsidRPr="003E4706">
        <w:rPr>
          <w:b/>
          <w:bCs/>
        </w:rPr>
        <w:t xml:space="preserve">Next Meeting: </w:t>
      </w:r>
      <w:r w:rsidR="003E4706" w:rsidRPr="003E4706">
        <w:rPr>
          <w:bCs/>
        </w:rPr>
        <w:t>TBD</w:t>
      </w:r>
    </w:p>
    <w:p w:rsidR="007C66A9" w:rsidRPr="003E4706" w:rsidRDefault="007C66A9" w:rsidP="007C66A9">
      <w:pPr>
        <w:rPr>
          <w:b/>
          <w:bCs/>
        </w:rPr>
      </w:pPr>
    </w:p>
    <w:p w:rsidR="007C66A9" w:rsidRPr="003E4706" w:rsidRDefault="007C66A9" w:rsidP="007C66A9">
      <w:r w:rsidRPr="003E4706">
        <w:rPr>
          <w:b/>
          <w:bCs/>
        </w:rPr>
        <w:t xml:space="preserve">Meeting Adjourned:  </w:t>
      </w:r>
      <w:r w:rsidR="003E4706" w:rsidRPr="003E4706">
        <w:t>1:28</w:t>
      </w:r>
    </w:p>
    <w:p w:rsidR="007C66A9" w:rsidRPr="003E4706" w:rsidRDefault="007C66A9" w:rsidP="007C66A9"/>
    <w:p w:rsidR="007C66A9" w:rsidRPr="003E4706" w:rsidRDefault="007C66A9" w:rsidP="007C66A9"/>
    <w:p w:rsidR="007C66A9" w:rsidRPr="003E4706" w:rsidRDefault="007C66A9" w:rsidP="007C66A9"/>
    <w:p w:rsidR="007C66A9" w:rsidRPr="003E4706" w:rsidRDefault="007C66A9"/>
    <w:sectPr w:rsidR="007C66A9" w:rsidRPr="003E4706" w:rsidSect="007C66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6A9"/>
    <w:rsid w:val="003E4706"/>
    <w:rsid w:val="00565ECC"/>
    <w:rsid w:val="007C66A9"/>
    <w:rsid w:val="00D61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A9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66A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C66A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7C66A9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Minutes</vt:lpstr>
    </vt:vector>
  </TitlesOfParts>
  <Company>Spring Hill College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Tumminia</dc:creator>
  <cp:keywords/>
  <cp:lastModifiedBy>SHCuser2</cp:lastModifiedBy>
  <cp:revision>2</cp:revision>
  <dcterms:created xsi:type="dcterms:W3CDTF">2014-06-04T13:08:00Z</dcterms:created>
  <dcterms:modified xsi:type="dcterms:W3CDTF">2014-06-04T13:08:00Z</dcterms:modified>
</cp:coreProperties>
</file>