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5A" w:rsidRDefault="0031625A" w:rsidP="007C3F35">
      <w:pPr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  <w:r w:rsidR="00B76E4E">
        <w:rPr>
          <w:b/>
        </w:rPr>
        <w:t xml:space="preserve"> (revised)</w:t>
      </w:r>
    </w:p>
    <w:p w:rsidR="007C3F35" w:rsidRPr="002D5FEC" w:rsidRDefault="007C3F35" w:rsidP="007C3F35">
      <w:pPr>
        <w:jc w:val="center"/>
        <w:rPr>
          <w:b/>
        </w:rPr>
      </w:pPr>
      <w:r w:rsidRPr="002D5FEC">
        <w:rPr>
          <w:b/>
        </w:rPr>
        <w:t>Budget Advisory Council</w:t>
      </w:r>
      <w:r w:rsidR="00E03C9A">
        <w:rPr>
          <w:b/>
        </w:rPr>
        <w:t xml:space="preserve"> (Spring 2015</w:t>
      </w:r>
      <w:r w:rsidR="004B7755">
        <w:rPr>
          <w:b/>
        </w:rPr>
        <w:t>)</w:t>
      </w:r>
    </w:p>
    <w:p w:rsidR="007C3F35" w:rsidRPr="0031625A" w:rsidRDefault="0031625A" w:rsidP="0031625A">
      <w:pPr>
        <w:ind w:left="1440" w:firstLine="720"/>
        <w:rPr>
          <w:b/>
        </w:rPr>
      </w:pPr>
      <w:r w:rsidRPr="0031625A">
        <w:rPr>
          <w:b/>
        </w:rPr>
        <w:t>Tuesday, February 10th in Burke Library room 103</w:t>
      </w:r>
    </w:p>
    <w:p w:rsidR="0031625A" w:rsidRDefault="0031625A" w:rsidP="007C3F35"/>
    <w:p w:rsidR="007C3F35" w:rsidRDefault="00AB555F" w:rsidP="007C3F35">
      <w:r>
        <w:t xml:space="preserve">Present: </w:t>
      </w:r>
      <w:r w:rsidR="007C3F35" w:rsidRPr="007C3F35">
        <w:t>Byrne, Mark</w:t>
      </w:r>
      <w:r w:rsidR="00E81ACC">
        <w:t>;</w:t>
      </w:r>
      <w:r w:rsidR="007C3F35">
        <w:t xml:space="preserve"> </w:t>
      </w:r>
      <w:r w:rsidR="007C3F35" w:rsidRPr="007C3F35">
        <w:t>Church, Samantha</w:t>
      </w:r>
      <w:r w:rsidR="00F16077">
        <w:t xml:space="preserve"> (co-chair)</w:t>
      </w:r>
      <w:r w:rsidR="007C3F35">
        <w:t xml:space="preserve">; </w:t>
      </w:r>
      <w:r w:rsidR="007C3F35" w:rsidRPr="007C3F35">
        <w:t>Ferry, Michael‎</w:t>
      </w:r>
      <w:r w:rsidR="007C3F35">
        <w:t xml:space="preserve"> (</w:t>
      </w:r>
      <w:r w:rsidR="00F16077">
        <w:t>co-</w:t>
      </w:r>
      <w:r w:rsidR="007C3F35">
        <w:t>chair)</w:t>
      </w:r>
      <w:r w:rsidR="007C3F35" w:rsidRPr="007C3F35">
        <w:t xml:space="preserve">; Girard, </w:t>
      </w:r>
      <w:r>
        <w:t>Stephanie‎</w:t>
      </w:r>
      <w:r w:rsidR="007C3F35" w:rsidRPr="007C3F35">
        <w:t xml:space="preserve">‎; </w:t>
      </w:r>
      <w:r w:rsidR="00B76E4E" w:rsidRPr="00B76E4E">
        <w:t xml:space="preserve">Love, Jim‎; </w:t>
      </w:r>
      <w:r w:rsidR="0071304F" w:rsidRPr="0071304F">
        <w:t>Spence, Jon</w:t>
      </w:r>
    </w:p>
    <w:p w:rsidR="00AB555F" w:rsidRDefault="00AB555F" w:rsidP="007C3F35"/>
    <w:p w:rsidR="00E03C9A" w:rsidRDefault="007C3F35" w:rsidP="00E03C9A">
      <w:pPr>
        <w:pStyle w:val="ListParagraph"/>
        <w:numPr>
          <w:ilvl w:val="0"/>
          <w:numId w:val="1"/>
        </w:numPr>
      </w:pPr>
      <w:r w:rsidRPr="003C2E2F">
        <w:t xml:space="preserve">The meeting was called to order </w:t>
      </w:r>
      <w:r>
        <w:t xml:space="preserve">by the chair </w:t>
      </w:r>
      <w:r w:rsidR="00E81ACC">
        <w:t>at 12:15</w:t>
      </w:r>
      <w:r w:rsidRPr="003C2E2F">
        <w:t>p.m</w:t>
      </w:r>
      <w:r>
        <w:t xml:space="preserve">. </w:t>
      </w:r>
    </w:p>
    <w:p w:rsidR="00E03C9A" w:rsidRDefault="00E03C9A" w:rsidP="00E03C9A">
      <w:pPr>
        <w:pStyle w:val="ListParagraph"/>
        <w:numPr>
          <w:ilvl w:val="0"/>
          <w:numId w:val="1"/>
        </w:numPr>
      </w:pPr>
      <w:r>
        <w:t xml:space="preserve">The chair and committee discussed the proposed on-site health clinic; questions were raised about the potential financial implications </w:t>
      </w:r>
      <w:r w:rsidR="0031625A">
        <w:t xml:space="preserve">for the </w:t>
      </w:r>
      <w:r>
        <w:t>College</w:t>
      </w:r>
      <w:r w:rsidR="0031625A">
        <w:t>:</w:t>
      </w:r>
      <w:r>
        <w:t xml:space="preserve"> </w:t>
      </w:r>
    </w:p>
    <w:p w:rsidR="00E03C9A" w:rsidRDefault="00E03C9A" w:rsidP="00E03C9A"/>
    <w:p w:rsidR="00E03C9A" w:rsidRDefault="00E03C9A" w:rsidP="005C15D8">
      <w:pPr>
        <w:pStyle w:val="ListParagraph"/>
        <w:numPr>
          <w:ilvl w:val="0"/>
          <w:numId w:val="3"/>
        </w:numPr>
      </w:pPr>
      <w:r>
        <w:t>If Symbol does not bill other insurers, how will that work for students not on our college insurance?</w:t>
      </w:r>
    </w:p>
    <w:p w:rsidR="00E03C9A" w:rsidRDefault="00E03C9A" w:rsidP="005C15D8">
      <w:pPr>
        <w:pStyle w:val="ListParagraph"/>
        <w:numPr>
          <w:ilvl w:val="0"/>
          <w:numId w:val="3"/>
        </w:numPr>
      </w:pPr>
      <w:r>
        <w:t>Is the college committing to a global fee structure per enrollee, or will the provider be paid based on rates of utilization?</w:t>
      </w:r>
    </w:p>
    <w:p w:rsidR="00E03C9A" w:rsidRDefault="00E03C9A" w:rsidP="00E03C9A">
      <w:pPr>
        <w:pStyle w:val="ListParagraph"/>
        <w:numPr>
          <w:ilvl w:val="1"/>
          <w:numId w:val="1"/>
        </w:numPr>
      </w:pPr>
      <w:r>
        <w:t>Does the college stand to lose money if we pay a fee per enrollee and people continue to see their outside physicians instead</w:t>
      </w:r>
    </w:p>
    <w:p w:rsidR="00E03C9A" w:rsidRDefault="00E03C9A" w:rsidP="00E03C9A">
      <w:pPr>
        <w:pStyle w:val="ListParagraph"/>
        <w:numPr>
          <w:ilvl w:val="1"/>
          <w:numId w:val="1"/>
        </w:numPr>
      </w:pPr>
      <w:r>
        <w:t>How much of the suggested savings depends on utilization rates</w:t>
      </w:r>
    </w:p>
    <w:p w:rsidR="00E03C9A" w:rsidRDefault="00E03C9A" w:rsidP="005C15D8">
      <w:pPr>
        <w:pStyle w:val="ListParagraph"/>
        <w:numPr>
          <w:ilvl w:val="0"/>
          <w:numId w:val="4"/>
        </w:numPr>
      </w:pPr>
      <w:r>
        <w:t>Will referrals be needed, and how significantly will this depress utilization rates?</w:t>
      </w:r>
    </w:p>
    <w:p w:rsidR="00E03C9A" w:rsidRDefault="00E03C9A" w:rsidP="005C15D8">
      <w:pPr>
        <w:pStyle w:val="ListParagraph"/>
        <w:numPr>
          <w:ilvl w:val="0"/>
          <w:numId w:val="4"/>
        </w:numPr>
      </w:pPr>
      <w:r>
        <w:t>Is Symbol (or the agency behind whichever proposal is accepted) responsible for the up-front costs of renovating the clinic space? And how long of a lease will they require in order justify that build-out?</w:t>
      </w:r>
    </w:p>
    <w:p w:rsidR="00E03C9A" w:rsidRDefault="00E03C9A" w:rsidP="00E03C9A">
      <w:pPr>
        <w:pStyle w:val="ListParagraph"/>
      </w:pPr>
    </w:p>
    <w:p w:rsidR="00E03C9A" w:rsidRDefault="00E03C9A" w:rsidP="00E03C9A">
      <w:pPr>
        <w:pStyle w:val="ListParagraph"/>
        <w:numPr>
          <w:ilvl w:val="0"/>
          <w:numId w:val="1"/>
        </w:numPr>
      </w:pPr>
      <w:r>
        <w:t>Meeting adjourned at 1:05pm</w:t>
      </w:r>
    </w:p>
    <w:p w:rsidR="00E03C9A" w:rsidRDefault="00E03C9A" w:rsidP="00E03C9A">
      <w:pPr>
        <w:pStyle w:val="ListParagraph"/>
      </w:pPr>
    </w:p>
    <w:p w:rsidR="00E03C9A" w:rsidRDefault="00E03C9A" w:rsidP="00E03C9A">
      <w:pPr>
        <w:pStyle w:val="ListParagraph"/>
      </w:pPr>
    </w:p>
    <w:p w:rsidR="00E03C9A" w:rsidRDefault="00E03C9A" w:rsidP="00E03C9A">
      <w:pPr>
        <w:pStyle w:val="ListParagraph"/>
      </w:pPr>
    </w:p>
    <w:p w:rsidR="00E03C9A" w:rsidRDefault="00E03C9A" w:rsidP="00E03C9A">
      <w:pPr>
        <w:pStyle w:val="ListParagraph"/>
      </w:pPr>
    </w:p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831C36" w:rsidRDefault="00831C36"/>
    <w:sectPr w:rsidR="0083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59D9"/>
    <w:multiLevelType w:val="hybridMultilevel"/>
    <w:tmpl w:val="AED0E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D227E"/>
    <w:multiLevelType w:val="hybridMultilevel"/>
    <w:tmpl w:val="FFA89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87BC6"/>
    <w:multiLevelType w:val="hybridMultilevel"/>
    <w:tmpl w:val="610C7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67BDD"/>
    <w:multiLevelType w:val="hybridMultilevel"/>
    <w:tmpl w:val="749E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5"/>
    <w:rsid w:val="001562D1"/>
    <w:rsid w:val="0020674B"/>
    <w:rsid w:val="00293E9B"/>
    <w:rsid w:val="0031625A"/>
    <w:rsid w:val="004B7755"/>
    <w:rsid w:val="005C15D8"/>
    <w:rsid w:val="0071304F"/>
    <w:rsid w:val="007C3F35"/>
    <w:rsid w:val="00831C36"/>
    <w:rsid w:val="008E15D3"/>
    <w:rsid w:val="009674FE"/>
    <w:rsid w:val="00AB555F"/>
    <w:rsid w:val="00B76E4E"/>
    <w:rsid w:val="00E03C9A"/>
    <w:rsid w:val="00E81ACC"/>
    <w:rsid w:val="00E92CFF"/>
    <w:rsid w:val="00F16077"/>
    <w:rsid w:val="00F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SHCuser2</dc:creator>
  <cp:lastModifiedBy>Shirley, Rebekah (Becky)</cp:lastModifiedBy>
  <cp:revision>2</cp:revision>
  <cp:lastPrinted>2015-03-19T16:42:00Z</cp:lastPrinted>
  <dcterms:created xsi:type="dcterms:W3CDTF">2015-04-08T14:16:00Z</dcterms:created>
  <dcterms:modified xsi:type="dcterms:W3CDTF">2015-04-08T14:16:00Z</dcterms:modified>
</cp:coreProperties>
</file>